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1180" w:tblpY="-644"/>
        <w:tblW w:w="11605" w:type="dxa"/>
        <w:tblLook w:val="04A0" w:firstRow="1" w:lastRow="0" w:firstColumn="1" w:lastColumn="0" w:noHBand="0" w:noVBand="1"/>
      </w:tblPr>
      <w:tblGrid>
        <w:gridCol w:w="8275"/>
        <w:gridCol w:w="1710"/>
        <w:gridCol w:w="1620"/>
      </w:tblGrid>
      <w:tr w:rsidR="004A443A" w:rsidTr="003F3E3D">
        <w:tc>
          <w:tcPr>
            <w:tcW w:w="8275" w:type="dxa"/>
          </w:tcPr>
          <w:p w:rsidR="00194A24" w:rsidRPr="004A443A" w:rsidRDefault="004A443A" w:rsidP="003F3E3D">
            <w:pPr>
              <w:jc w:val="center"/>
              <w:rPr>
                <w:b/>
                <w:sz w:val="28"/>
                <w:szCs w:val="28"/>
              </w:rPr>
            </w:pPr>
            <w:r w:rsidRPr="004A443A">
              <w:rPr>
                <w:b/>
                <w:sz w:val="28"/>
                <w:szCs w:val="28"/>
              </w:rPr>
              <w:t>COMMON CORE STANDARDS 1</w:t>
            </w:r>
            <w:r w:rsidRPr="004A443A">
              <w:rPr>
                <w:b/>
                <w:sz w:val="28"/>
                <w:szCs w:val="28"/>
                <w:vertAlign w:val="superscript"/>
              </w:rPr>
              <w:t>ST</w:t>
            </w:r>
            <w:r w:rsidRPr="004A443A">
              <w:rPr>
                <w:b/>
                <w:sz w:val="28"/>
                <w:szCs w:val="28"/>
              </w:rPr>
              <w:t xml:space="preserve"> SEMEMSTER</w:t>
            </w:r>
          </w:p>
        </w:tc>
        <w:tc>
          <w:tcPr>
            <w:tcW w:w="1710" w:type="dxa"/>
          </w:tcPr>
          <w:p w:rsidR="00194A24" w:rsidRDefault="004A443A" w:rsidP="003F3E3D">
            <w:r>
              <w:t>RATE YOURSELF</w:t>
            </w:r>
          </w:p>
        </w:tc>
        <w:tc>
          <w:tcPr>
            <w:tcW w:w="1620" w:type="dxa"/>
          </w:tcPr>
          <w:p w:rsidR="00194A24" w:rsidRDefault="004A443A" w:rsidP="003F3E3D">
            <w:r>
              <w:t>SCALE SCORE</w:t>
            </w:r>
          </w:p>
        </w:tc>
      </w:tr>
      <w:tr w:rsidR="004A443A" w:rsidTr="003F3E3D">
        <w:tc>
          <w:tcPr>
            <w:tcW w:w="8275" w:type="dxa"/>
          </w:tcPr>
          <w:p w:rsidR="004A443A" w:rsidRDefault="004A443A" w:rsidP="003F3E3D">
            <w:pPr>
              <w:pStyle w:val="ListParagraph"/>
              <w:numPr>
                <w:ilvl w:val="0"/>
                <w:numId w:val="1"/>
              </w:numPr>
            </w:pPr>
            <w:r>
              <w:t>Cite strong and thorough textual evidence to support analysis of what the text says explicitly as well as inferences drawn from the text.</w:t>
            </w:r>
          </w:p>
          <w:p w:rsidR="00194A24" w:rsidRDefault="00194A24" w:rsidP="003F3E3D"/>
        </w:tc>
        <w:tc>
          <w:tcPr>
            <w:tcW w:w="1710" w:type="dxa"/>
          </w:tcPr>
          <w:p w:rsidR="00194A24" w:rsidRDefault="00194A24" w:rsidP="003F3E3D"/>
        </w:tc>
        <w:tc>
          <w:tcPr>
            <w:tcW w:w="1620" w:type="dxa"/>
          </w:tcPr>
          <w:p w:rsidR="00194A24" w:rsidRDefault="00194A24" w:rsidP="003F3E3D"/>
        </w:tc>
      </w:tr>
      <w:tr w:rsidR="004A443A" w:rsidTr="003F3E3D">
        <w:tc>
          <w:tcPr>
            <w:tcW w:w="8275" w:type="dxa"/>
          </w:tcPr>
          <w:p w:rsidR="004A443A" w:rsidRDefault="004A443A" w:rsidP="003F3E3D">
            <w:pPr>
              <w:pStyle w:val="ListParagraph"/>
              <w:numPr>
                <w:ilvl w:val="0"/>
                <w:numId w:val="1"/>
              </w:numPr>
            </w:pPr>
            <w:r>
              <w:t>Determine a theme or central ideal of a text and analyze in detail its development over the course of the text, including how it emerges and is shaped and refined by specific details; provide an objective summary of the text.</w:t>
            </w:r>
          </w:p>
          <w:p w:rsidR="00194A24" w:rsidRDefault="00194A24" w:rsidP="003F3E3D"/>
        </w:tc>
        <w:tc>
          <w:tcPr>
            <w:tcW w:w="1710" w:type="dxa"/>
          </w:tcPr>
          <w:p w:rsidR="00194A24" w:rsidRDefault="00194A24" w:rsidP="003F3E3D"/>
        </w:tc>
        <w:tc>
          <w:tcPr>
            <w:tcW w:w="1620" w:type="dxa"/>
          </w:tcPr>
          <w:p w:rsidR="00194A24" w:rsidRDefault="00194A24" w:rsidP="003F3E3D"/>
        </w:tc>
      </w:tr>
      <w:tr w:rsidR="004A443A" w:rsidTr="003F3E3D">
        <w:tc>
          <w:tcPr>
            <w:tcW w:w="8275" w:type="dxa"/>
          </w:tcPr>
          <w:p w:rsidR="004A443A" w:rsidRDefault="004A443A" w:rsidP="003F3E3D">
            <w:pPr>
              <w:pStyle w:val="ListParagraph"/>
              <w:numPr>
                <w:ilvl w:val="0"/>
                <w:numId w:val="1"/>
              </w:numPr>
            </w:pPr>
            <w:r>
              <w:t>Analyze how complex characters develop over the course of a text, interact with other characters, and advance the plot or develop the theme.</w:t>
            </w:r>
          </w:p>
          <w:p w:rsidR="00194A24" w:rsidRDefault="00194A24" w:rsidP="003F3E3D"/>
        </w:tc>
        <w:tc>
          <w:tcPr>
            <w:tcW w:w="1710" w:type="dxa"/>
          </w:tcPr>
          <w:p w:rsidR="00194A24" w:rsidRDefault="00194A24" w:rsidP="003F3E3D"/>
        </w:tc>
        <w:tc>
          <w:tcPr>
            <w:tcW w:w="1620" w:type="dxa"/>
          </w:tcPr>
          <w:p w:rsidR="00194A24" w:rsidRDefault="00194A24" w:rsidP="003F3E3D"/>
        </w:tc>
      </w:tr>
      <w:tr w:rsidR="004A443A" w:rsidTr="003F3E3D">
        <w:tc>
          <w:tcPr>
            <w:tcW w:w="8275" w:type="dxa"/>
          </w:tcPr>
          <w:p w:rsidR="004A443A" w:rsidRDefault="004A443A" w:rsidP="003F3E3D">
            <w:pPr>
              <w:pStyle w:val="ListParagraph"/>
              <w:numPr>
                <w:ilvl w:val="0"/>
                <w:numId w:val="1"/>
              </w:numPr>
            </w:pPr>
            <w:r>
              <w:t>Analyze a particular point of view or cultural experience reflected in a work of literature from outside the United States, drawing on a wide reading of world literature.</w:t>
            </w:r>
          </w:p>
          <w:p w:rsidR="00194A24" w:rsidRDefault="00194A24" w:rsidP="003F3E3D"/>
        </w:tc>
        <w:tc>
          <w:tcPr>
            <w:tcW w:w="1710" w:type="dxa"/>
          </w:tcPr>
          <w:p w:rsidR="00194A24" w:rsidRDefault="00194A24" w:rsidP="003F3E3D"/>
        </w:tc>
        <w:tc>
          <w:tcPr>
            <w:tcW w:w="1620" w:type="dxa"/>
          </w:tcPr>
          <w:p w:rsidR="00194A24" w:rsidRDefault="00194A24" w:rsidP="003F3E3D"/>
        </w:tc>
      </w:tr>
      <w:tr w:rsidR="004A443A" w:rsidTr="003F3E3D">
        <w:trPr>
          <w:trHeight w:val="878"/>
        </w:trPr>
        <w:tc>
          <w:tcPr>
            <w:tcW w:w="8275" w:type="dxa"/>
          </w:tcPr>
          <w:p w:rsidR="004A443A" w:rsidRDefault="004A443A" w:rsidP="003F3E3D">
            <w:pPr>
              <w:pStyle w:val="ListParagraph"/>
              <w:numPr>
                <w:ilvl w:val="0"/>
                <w:numId w:val="1"/>
              </w:numPr>
            </w:pPr>
            <w:r>
              <w:t>Produce clear and coherent writing in which the development, organization, and style are appropriate to task, purpose, and audience.</w:t>
            </w:r>
          </w:p>
          <w:p w:rsidR="00194A24" w:rsidRDefault="00194A24" w:rsidP="003F3E3D"/>
        </w:tc>
        <w:tc>
          <w:tcPr>
            <w:tcW w:w="1710" w:type="dxa"/>
          </w:tcPr>
          <w:p w:rsidR="00194A24" w:rsidRDefault="00194A24" w:rsidP="003F3E3D"/>
        </w:tc>
        <w:tc>
          <w:tcPr>
            <w:tcW w:w="1620" w:type="dxa"/>
          </w:tcPr>
          <w:p w:rsidR="00194A24" w:rsidRDefault="00194A24" w:rsidP="003F3E3D"/>
        </w:tc>
      </w:tr>
      <w:tr w:rsidR="004A443A" w:rsidTr="003F3E3D">
        <w:tc>
          <w:tcPr>
            <w:tcW w:w="8275" w:type="dxa"/>
          </w:tcPr>
          <w:p w:rsidR="004A443A" w:rsidRDefault="004A443A" w:rsidP="003F3E3D">
            <w:pPr>
              <w:pStyle w:val="ListParagraph"/>
              <w:numPr>
                <w:ilvl w:val="0"/>
                <w:numId w:val="1"/>
              </w:numPr>
            </w:pPr>
            <w:r>
              <w:t>Demonstrate command of the conventions of standard English grammar and usage when writing or speaking-</w:t>
            </w:r>
          </w:p>
          <w:p w:rsidR="004A443A" w:rsidRDefault="004A443A" w:rsidP="003F3E3D">
            <w:pPr>
              <w:pStyle w:val="ListParagraph"/>
              <w:numPr>
                <w:ilvl w:val="1"/>
                <w:numId w:val="1"/>
              </w:numPr>
            </w:pPr>
            <w:r>
              <w:t>Use parallel structure</w:t>
            </w:r>
          </w:p>
          <w:p w:rsidR="004A443A" w:rsidRDefault="004A443A" w:rsidP="003F3E3D">
            <w:pPr>
              <w:pStyle w:val="ListParagraph"/>
              <w:numPr>
                <w:ilvl w:val="1"/>
                <w:numId w:val="1"/>
              </w:numPr>
            </w:pPr>
            <w:r>
              <w:t>Use a semicolon and conjunctive adverb to link two or more closely related independent clauses.</w:t>
            </w:r>
          </w:p>
          <w:p w:rsidR="004A443A" w:rsidRDefault="004A443A" w:rsidP="003F3E3D">
            <w:pPr>
              <w:pStyle w:val="ListParagraph"/>
              <w:numPr>
                <w:ilvl w:val="1"/>
                <w:numId w:val="1"/>
              </w:numPr>
            </w:pPr>
            <w:r>
              <w:t>Use punctuation (commas) to set off nonrestrictive/parenthetical elements.</w:t>
            </w:r>
            <w:r w:rsidR="003F3E3D">
              <w:t xml:space="preserve"> (FANBOYS)</w:t>
            </w:r>
          </w:p>
          <w:p w:rsidR="004A443A" w:rsidRDefault="004A443A" w:rsidP="003F3E3D">
            <w:pPr>
              <w:pStyle w:val="ListParagraph"/>
              <w:numPr>
                <w:ilvl w:val="1"/>
                <w:numId w:val="1"/>
              </w:numPr>
            </w:pPr>
            <w:r>
              <w:t>Spell Correctly</w:t>
            </w:r>
          </w:p>
          <w:p w:rsidR="00194A24" w:rsidRDefault="00194A24" w:rsidP="003F3E3D"/>
        </w:tc>
        <w:tc>
          <w:tcPr>
            <w:tcW w:w="1710" w:type="dxa"/>
          </w:tcPr>
          <w:p w:rsidR="00194A24" w:rsidRDefault="004854C4" w:rsidP="003F3E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417A3B" wp14:editId="59FB067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1200150</wp:posOffset>
                      </wp:positionV>
                      <wp:extent cx="2057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AF4704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94.5pt" to="155.7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35008B" wp14:editId="2262962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857250</wp:posOffset>
                      </wp:positionV>
                      <wp:extent cx="20574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BFFA66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67.5pt" to="158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2674B0" wp14:editId="4D5751B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541655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A0AE4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42.65pt" to="157.2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0" w:type="dxa"/>
          </w:tcPr>
          <w:p w:rsidR="00194A24" w:rsidRDefault="00194A24" w:rsidP="003F3E3D"/>
        </w:tc>
      </w:tr>
      <w:tr w:rsidR="004A443A" w:rsidTr="003F3E3D">
        <w:tc>
          <w:tcPr>
            <w:tcW w:w="8275" w:type="dxa"/>
          </w:tcPr>
          <w:p w:rsidR="004A443A" w:rsidRDefault="004A443A" w:rsidP="003F3E3D">
            <w:pPr>
              <w:pStyle w:val="ListParagraph"/>
              <w:numPr>
                <w:ilvl w:val="0"/>
                <w:numId w:val="1"/>
              </w:numPr>
            </w:pPr>
            <w:r>
              <w:t>Apply knowledge of language to understand how language functions in different contexts, to make effect choices for meaning or style and to comprehend more fully when reading or listening.</w:t>
            </w:r>
          </w:p>
          <w:p w:rsidR="004A443A" w:rsidRDefault="004A443A" w:rsidP="003F3E3D">
            <w:pPr>
              <w:pStyle w:val="ListParagraph"/>
              <w:numPr>
                <w:ilvl w:val="1"/>
                <w:numId w:val="1"/>
              </w:numPr>
            </w:pPr>
            <w:r>
              <w:t>Write and edit work so that it conforms to the guidelines in a style Manual-MLA Handbook</w:t>
            </w:r>
          </w:p>
          <w:p w:rsidR="00194A24" w:rsidRDefault="00194A24" w:rsidP="003F3E3D"/>
        </w:tc>
        <w:tc>
          <w:tcPr>
            <w:tcW w:w="1710" w:type="dxa"/>
          </w:tcPr>
          <w:p w:rsidR="00194A24" w:rsidRDefault="00194A24" w:rsidP="003F3E3D"/>
        </w:tc>
        <w:tc>
          <w:tcPr>
            <w:tcW w:w="1620" w:type="dxa"/>
          </w:tcPr>
          <w:p w:rsidR="00194A24" w:rsidRDefault="00194A24" w:rsidP="003F3E3D"/>
        </w:tc>
      </w:tr>
      <w:tr w:rsidR="004A443A" w:rsidTr="003F3E3D">
        <w:tc>
          <w:tcPr>
            <w:tcW w:w="8275" w:type="dxa"/>
          </w:tcPr>
          <w:p w:rsidR="004A443A" w:rsidRDefault="004A443A" w:rsidP="003F3E3D">
            <w:pPr>
              <w:pStyle w:val="ListParagraph"/>
              <w:numPr>
                <w:ilvl w:val="0"/>
                <w:numId w:val="1"/>
              </w:numPr>
            </w:pPr>
            <w:r>
              <w:t>Determine or clarify the meaning of unknown and multiple-meaning words and phrases based on reading content.</w:t>
            </w:r>
          </w:p>
          <w:p w:rsidR="004A443A" w:rsidRDefault="004A443A" w:rsidP="003F3E3D">
            <w:pPr>
              <w:pStyle w:val="ListParagraph"/>
              <w:numPr>
                <w:ilvl w:val="1"/>
                <w:numId w:val="1"/>
              </w:numPr>
            </w:pPr>
            <w:r>
              <w:t>Use context as a clue to the meaning of a word or phrase.</w:t>
            </w:r>
          </w:p>
          <w:p w:rsidR="004A443A" w:rsidRDefault="004A443A" w:rsidP="003F3E3D">
            <w:pPr>
              <w:pStyle w:val="ListParagraph"/>
              <w:numPr>
                <w:ilvl w:val="1"/>
                <w:numId w:val="1"/>
              </w:numPr>
            </w:pPr>
            <w:r>
              <w:t>Verify the preliminary determination of the meaning of a word or phrase.</w:t>
            </w:r>
          </w:p>
          <w:p w:rsidR="004A443A" w:rsidRDefault="004A443A" w:rsidP="003F3E3D">
            <w:pPr>
              <w:pStyle w:val="ListParagraph"/>
              <w:numPr>
                <w:ilvl w:val="2"/>
                <w:numId w:val="1"/>
              </w:numPr>
            </w:pPr>
            <w:r>
              <w:t>By checking the inferred meaning in context or in a dictionary</w:t>
            </w:r>
          </w:p>
          <w:p w:rsidR="00194A24" w:rsidRDefault="00194A24" w:rsidP="003F3E3D"/>
        </w:tc>
        <w:tc>
          <w:tcPr>
            <w:tcW w:w="1710" w:type="dxa"/>
          </w:tcPr>
          <w:p w:rsidR="00194A24" w:rsidRDefault="003F3E3D" w:rsidP="003F3E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D84CC3" wp14:editId="6E05DC7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494665</wp:posOffset>
                      </wp:positionV>
                      <wp:extent cx="20574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2918CB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8.95pt" to="157.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0" w:type="dxa"/>
          </w:tcPr>
          <w:p w:rsidR="00194A24" w:rsidRDefault="00194A24" w:rsidP="003F3E3D"/>
        </w:tc>
      </w:tr>
      <w:tr w:rsidR="004A443A" w:rsidTr="003F3E3D">
        <w:tc>
          <w:tcPr>
            <w:tcW w:w="8275" w:type="dxa"/>
          </w:tcPr>
          <w:p w:rsidR="004A443A" w:rsidRDefault="004A443A" w:rsidP="003F3E3D">
            <w:pPr>
              <w:pStyle w:val="ListParagraph"/>
              <w:numPr>
                <w:ilvl w:val="0"/>
                <w:numId w:val="1"/>
              </w:numPr>
            </w:pPr>
            <w:r>
              <w:t>Demonstrate understanding of figurative language, word relationships, and nuances in word meanings.</w:t>
            </w:r>
          </w:p>
          <w:p w:rsidR="003F3E3D" w:rsidRDefault="004A443A" w:rsidP="003F3E3D">
            <w:pPr>
              <w:pStyle w:val="ListParagraph"/>
              <w:numPr>
                <w:ilvl w:val="1"/>
                <w:numId w:val="1"/>
              </w:numPr>
            </w:pPr>
            <w:r>
              <w:t>Interpret figures of speech in context and analyze their role in the text.</w:t>
            </w:r>
          </w:p>
          <w:p w:rsidR="003F3E3D" w:rsidRDefault="003F3E3D" w:rsidP="003F3E3D">
            <w:pPr>
              <w:pStyle w:val="ListParagraph"/>
              <w:ind w:left="2160"/>
            </w:pPr>
            <w:bookmarkStart w:id="0" w:name="_GoBack"/>
            <w:bookmarkEnd w:id="0"/>
            <w:r>
              <w:t>Metaphor, Simile, Epic Simile, Analogy, Repetition, Motif, Theme, Imagery, Irony (3types), symbol, syntax, rhetoric, scare tactics, alliteration, homonyms, conflict</w:t>
            </w:r>
            <w:r w:rsidR="00DE7FC2">
              <w:t>, allegory, point of view, protagonist, antagonist, dialogue</w:t>
            </w:r>
          </w:p>
          <w:p w:rsidR="004A443A" w:rsidRDefault="004A443A" w:rsidP="003F3E3D"/>
        </w:tc>
        <w:tc>
          <w:tcPr>
            <w:tcW w:w="1710" w:type="dxa"/>
          </w:tcPr>
          <w:p w:rsidR="004A443A" w:rsidRDefault="004A443A" w:rsidP="003F3E3D"/>
        </w:tc>
        <w:tc>
          <w:tcPr>
            <w:tcW w:w="1620" w:type="dxa"/>
          </w:tcPr>
          <w:p w:rsidR="004A443A" w:rsidRDefault="004A443A" w:rsidP="003F3E3D"/>
        </w:tc>
      </w:tr>
    </w:tbl>
    <w:p w:rsidR="004A443A" w:rsidRDefault="004A443A" w:rsidP="004A443A">
      <w:pPr>
        <w:pStyle w:val="ListParagraph"/>
        <w:ind w:left="1440"/>
      </w:pPr>
    </w:p>
    <w:sectPr w:rsidR="004A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A6646"/>
    <w:multiLevelType w:val="hybridMultilevel"/>
    <w:tmpl w:val="B2A282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CD97FFD"/>
    <w:multiLevelType w:val="hybridMultilevel"/>
    <w:tmpl w:val="E1A8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29"/>
    <w:rsid w:val="00194A24"/>
    <w:rsid w:val="003F3E3D"/>
    <w:rsid w:val="004854C4"/>
    <w:rsid w:val="004A443A"/>
    <w:rsid w:val="00641529"/>
    <w:rsid w:val="00B1273E"/>
    <w:rsid w:val="00D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383DC-FABA-402E-9C44-FA108749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29"/>
    <w:pPr>
      <w:ind w:left="720"/>
      <w:contextualSpacing/>
    </w:pPr>
  </w:style>
  <w:style w:type="table" w:styleId="TableGrid">
    <w:name w:val="Table Grid"/>
    <w:basedOn w:val="TableNormal"/>
    <w:uiPriority w:val="39"/>
    <w:rsid w:val="0019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Borsa</dc:creator>
  <cp:keywords/>
  <dc:description/>
  <cp:lastModifiedBy>Brooke Borsa</cp:lastModifiedBy>
  <cp:revision>5</cp:revision>
  <dcterms:created xsi:type="dcterms:W3CDTF">2014-01-14T12:54:00Z</dcterms:created>
  <dcterms:modified xsi:type="dcterms:W3CDTF">2014-01-14T17:19:00Z</dcterms:modified>
</cp:coreProperties>
</file>